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/>
          <w:b/>
          <w:bCs/>
          <w:sz w:val="28"/>
          <w:szCs w:val="40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“本科毕业设计（论文）数据统计及质量分析报告”</w:t>
      </w:r>
      <w:r>
        <w:rPr>
          <w:rFonts w:hint="eastAsia" w:ascii="Times New Roman" w:hAnsi="Times New Roman"/>
          <w:b/>
          <w:bCs/>
          <w:sz w:val="28"/>
          <w:szCs w:val="40"/>
        </w:rPr>
        <w:t>表格填写要求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/>
          <w:b/>
          <w:bCs/>
          <w:sz w:val="28"/>
          <w:szCs w:val="40"/>
        </w:rPr>
      </w:pPr>
      <w:r>
        <w:rPr>
          <w:rFonts w:hint="eastAsia" w:ascii="Times New Roman" w:hAnsi="Times New Roman"/>
          <w:b/>
          <w:bCs/>
          <w:sz w:val="28"/>
          <w:szCs w:val="40"/>
          <w:lang w:eastAsia="zh-CN"/>
        </w:rPr>
        <w:t>注：表格内的小数点均需保留两位小数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Theme="minorEastAsia"/>
          <w:sz w:val="28"/>
          <w:szCs w:val="40"/>
          <w:lang w:eastAsia="zh-CN"/>
        </w:rPr>
      </w:pPr>
      <w:r>
        <w:rPr>
          <w:rFonts w:hint="eastAsia" w:ascii="Times New Roman" w:hAnsi="Times New Roman"/>
          <w:sz w:val="28"/>
          <w:szCs w:val="40"/>
        </w:rPr>
        <w:t>1.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首次答辩通过比率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=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首次答辩通过人数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/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应毕业人数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Theme="minorEastAsia"/>
          <w:sz w:val="28"/>
          <w:szCs w:val="40"/>
          <w:lang w:eastAsia="zh-CN"/>
        </w:rPr>
      </w:pPr>
      <w:r>
        <w:rPr>
          <w:rFonts w:hint="eastAsia" w:ascii="Times New Roman" w:hAnsi="Times New Roman"/>
          <w:sz w:val="28"/>
          <w:szCs w:val="40"/>
        </w:rPr>
        <w:t>2.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首次未通过人数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=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应毕业人数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  <w:lang w:val="en-US" w:eastAsia="zh-CN"/>
        </w:rPr>
        <w:t>-</w:t>
      </w:r>
      <w:bookmarkStart w:id="0" w:name="_GoBack"/>
      <w:bookmarkEnd w:id="0"/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首次答辩通过人数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Theme="minorEastAsia"/>
          <w:sz w:val="28"/>
          <w:szCs w:val="40"/>
          <w:lang w:eastAsia="zh-CN"/>
        </w:rPr>
      </w:pPr>
      <w:r>
        <w:rPr>
          <w:rFonts w:hint="eastAsia" w:ascii="Times New Roman" w:hAnsi="Times New Roman"/>
          <w:sz w:val="28"/>
          <w:szCs w:val="40"/>
        </w:rPr>
        <w:t>3.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二次答辩通过比率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=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二次答辩通过人数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/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应毕业人数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Theme="minorEastAsia"/>
          <w:sz w:val="28"/>
          <w:szCs w:val="40"/>
          <w:lang w:eastAsia="zh-CN"/>
        </w:rPr>
      </w:pPr>
      <w:r>
        <w:rPr>
          <w:rFonts w:hint="eastAsia" w:ascii="Times New Roman" w:hAnsi="Times New Roman"/>
          <w:sz w:val="28"/>
          <w:szCs w:val="40"/>
        </w:rPr>
        <w:t>4.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最终未通过人数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=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首次未通过人数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-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二次答辩通过人数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sz w:val="28"/>
          <w:szCs w:val="40"/>
        </w:rPr>
      </w:pPr>
      <w:r>
        <w:rPr>
          <w:rFonts w:hint="eastAsia" w:ascii="Times New Roman" w:hAnsi="Times New Roman"/>
          <w:sz w:val="28"/>
          <w:szCs w:val="40"/>
        </w:rPr>
        <w:t>5.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本届答辩通过比率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=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首次答辩通过比率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+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二次答辩通过比率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sz w:val="28"/>
          <w:szCs w:val="40"/>
        </w:rPr>
      </w:pPr>
      <w:r>
        <w:rPr>
          <w:rFonts w:hint="eastAsia" w:ascii="Times New Roman" w:hAnsi="Times New Roman"/>
          <w:sz w:val="28"/>
          <w:szCs w:val="40"/>
        </w:rPr>
        <w:t>6.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教学单位筛选审核后可供学生选择的课题总数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≥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应毕业人数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的1.2倍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sz w:val="28"/>
          <w:szCs w:val="40"/>
        </w:rPr>
      </w:pPr>
      <w:r>
        <w:rPr>
          <w:rFonts w:hint="eastAsia" w:ascii="Times New Roman" w:hAnsi="Times New Roman"/>
          <w:sz w:val="28"/>
          <w:szCs w:val="40"/>
        </w:rPr>
        <w:t>7.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教师拟定的课题数量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=学生实际选题中教师拟定的课题数量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sz w:val="28"/>
          <w:szCs w:val="40"/>
        </w:rPr>
      </w:pPr>
      <w:r>
        <w:rPr>
          <w:rFonts w:hint="eastAsia" w:ascii="Times New Roman" w:hAnsi="Times New Roman"/>
          <w:sz w:val="28"/>
          <w:szCs w:val="40"/>
        </w:rPr>
        <w:t>8.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教师拟定的课题数量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+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学生自拟课题数量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=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应毕业人数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Theme="minorEastAsia"/>
          <w:sz w:val="28"/>
          <w:szCs w:val="40"/>
          <w:lang w:eastAsia="zh-CN"/>
        </w:rPr>
      </w:pPr>
      <w:r>
        <w:rPr>
          <w:rFonts w:hint="eastAsia" w:ascii="Times New Roman" w:hAnsi="Times New Roman"/>
          <w:sz w:val="28"/>
          <w:szCs w:val="40"/>
        </w:rPr>
        <w:t>9.在“实验、实习、工程实践和社会调查等社会实践中完成的选题”数量应等于下表“课题性质”中“实验、实习、工程实践、社会调查和其他”的篇数总和</w:t>
      </w:r>
      <w:r>
        <w:rPr>
          <w:rFonts w:hint="eastAsia" w:ascii="Times New Roman" w:hAnsi="Times New Roman"/>
          <w:sz w:val="28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sz w:val="28"/>
          <w:szCs w:val="40"/>
        </w:rPr>
      </w:pPr>
      <w:r>
        <w:rPr>
          <w:rFonts w:hint="eastAsia" w:ascii="Times New Roman" w:hAnsi="Times New Roman"/>
          <w:sz w:val="28"/>
          <w:szCs w:val="40"/>
        </w:rPr>
        <w:t>10.“占应选课题比率”中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应选课题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的数量</w:t>
      </w:r>
      <w:r>
        <w:rPr>
          <w:rFonts w:hint="eastAsia" w:ascii="Times New Roman" w:hAnsi="Times New Roman"/>
          <w:sz w:val="28"/>
          <w:szCs w:val="40"/>
          <w:lang w:val="en-US" w:eastAsia="zh-CN"/>
        </w:rPr>
        <w:t>=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应毕业人数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sz w:val="28"/>
          <w:szCs w:val="40"/>
        </w:rPr>
      </w:pPr>
      <w:r>
        <w:rPr>
          <w:rFonts w:hint="eastAsia" w:ascii="Times New Roman" w:hAnsi="Times New Roman"/>
          <w:sz w:val="28"/>
          <w:szCs w:val="40"/>
        </w:rPr>
        <w:t>11.“课题类别”中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毕业论文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和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毕业设计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的篇数总和等于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应毕业人数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sz w:val="28"/>
          <w:szCs w:val="40"/>
        </w:rPr>
      </w:pPr>
      <w:r>
        <w:rPr>
          <w:rFonts w:hint="eastAsia" w:ascii="Times New Roman" w:hAnsi="Times New Roman"/>
          <w:sz w:val="28"/>
          <w:szCs w:val="40"/>
        </w:rPr>
        <w:t>12.“课题性质”中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理论、实验、实习、工程实践、社会调查和其他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的篇数总和等于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应毕业人数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  <w:sz w:val="28"/>
          <w:szCs w:val="40"/>
        </w:rPr>
      </w:pPr>
      <w:r>
        <w:rPr>
          <w:rFonts w:hint="eastAsia" w:ascii="Times New Roman" w:hAnsi="Times New Roman"/>
          <w:sz w:val="28"/>
          <w:szCs w:val="40"/>
        </w:rPr>
        <w:t>13.“占课题总数比率”中的“课题总数</w:t>
      </w:r>
      <w:r>
        <w:rPr>
          <w:rFonts w:hint="eastAsia" w:ascii="Times New Roman" w:hAnsi="Times New Roman"/>
          <w:sz w:val="28"/>
          <w:szCs w:val="40"/>
          <w:lang w:eastAsia="zh-CN"/>
        </w:rPr>
        <w:t>”</w:t>
      </w:r>
      <w:r>
        <w:rPr>
          <w:rFonts w:hint="eastAsia" w:ascii="Times New Roman" w:hAnsi="Times New Roman"/>
          <w:sz w:val="28"/>
          <w:szCs w:val="40"/>
        </w:rPr>
        <w:t>=</w:t>
      </w:r>
      <w:r>
        <w:rPr>
          <w:rFonts w:hint="eastAsia" w:ascii="Times New Roman" w:hAnsi="Times New Roman"/>
          <w:sz w:val="28"/>
          <w:szCs w:val="40"/>
          <w:lang w:eastAsia="zh-CN"/>
        </w:rPr>
        <w:t>“</w:t>
      </w:r>
      <w:r>
        <w:rPr>
          <w:rFonts w:hint="eastAsia" w:ascii="Times New Roman" w:hAnsi="Times New Roman"/>
          <w:sz w:val="28"/>
          <w:szCs w:val="40"/>
        </w:rPr>
        <w:t>应毕业人数”</w:t>
      </w:r>
    </w:p>
    <w:sectPr>
      <w:pgSz w:w="11906" w:h="16838"/>
      <w:pgMar w:top="1701" w:right="1134" w:bottom="1701" w:left="1417" w:header="1134" w:footer="1134" w:gutter="283"/>
      <w:cols w:space="0" w:num="1"/>
      <w:rtlGutter w:val="0"/>
      <w:docGrid w:type="linesAndChar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2M2NzRkN2FiYzJjNzYzNjIxZWFlYWI1YzMyZGQifQ=="/>
  </w:docVars>
  <w:rsids>
    <w:rsidRoot w:val="39871E47"/>
    <w:rsid w:val="2B5944EF"/>
    <w:rsid w:val="32D43FE5"/>
    <w:rsid w:val="39871E47"/>
    <w:rsid w:val="6E50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样式4"/>
    <w:basedOn w:val="1"/>
    <w:qFormat/>
    <w:uiPriority w:val="0"/>
    <w:pPr>
      <w:snapToGrid w:val="0"/>
      <w:spacing w:before="100" w:after="100"/>
      <w:jc w:val="center"/>
      <w:outlineLvl w:val="0"/>
    </w:pPr>
    <w:rPr>
      <w:rFonts w:hint="eastAsia" w:ascii="宋体" w:hAnsi="宋体" w:eastAsia="黑体" w:cs="Times New Roman"/>
      <w:kern w:val="44"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518</Characters>
  <Lines>0</Lines>
  <Paragraphs>0</Paragraphs>
  <TotalTime>1</TotalTime>
  <ScaleCrop>false</ScaleCrop>
  <LinksUpToDate>false</LinksUpToDate>
  <CharactersWithSpaces>518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2023-10-16T08:55:00Z</dcterms:created>
  <dc:creator>子夜静时</dc:creator>
  <cp:lastModifiedBy>子夜静时</cp:lastModifiedBy>
  <dcterms:modified xsi:type="dcterms:W3CDTF">2023-10-16T09:08:30Z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6809BB03E48B4BF789E0F2F5097C65EF_11</vt:lpwstr>
  </property>
</Properties>
</file>